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профессиональное образовательное учреждение </w:t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политехнический техникум»</w:t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(ГПОУ «УПТ»)      </w:t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A71625" w:rsidRDefault="00A71625" w:rsidP="00A71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ГПОУ «УПТ»</w:t>
      </w:r>
    </w:p>
    <w:p w:rsidR="00A71625" w:rsidRDefault="00A71625" w:rsidP="00A71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Л.П.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Барашкова</w:t>
      </w:r>
      <w:proofErr w:type="spellEnd"/>
    </w:p>
    <w:p w:rsidR="00A71625" w:rsidRDefault="00A71625" w:rsidP="00A71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от «__» ___ 20__ г. № __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Default="00A71625" w:rsidP="00A71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РЕКОМЕНДАЦИИ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ПОМОЩЬ ПРЕПОДАВАТЕЛЮ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ПОДГОТОВКЕ МЕТОДИЧЕСКИХ РАЗРАБОТОК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</w:t>
      </w:r>
    </w:p>
    <w:p w:rsidR="00A71625" w:rsidRDefault="00A71625" w:rsidP="00A71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методического Совета</w:t>
      </w:r>
    </w:p>
    <w:p w:rsidR="00A71625" w:rsidRDefault="00A71625" w:rsidP="00A71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«__»____2015 г. № ___</w:t>
      </w:r>
    </w:p>
    <w:p w:rsidR="00A71625" w:rsidRDefault="00A71625" w:rsidP="00A71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Усинск, 2015 г.</w:t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Аннотация</w:t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1625" w:rsidRDefault="00A71625" w:rsidP="00A716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рекомендации раскрывают технологические этапы подготовки и написания методической разработки, определяют предъявляемые к ней требования, содержат дополнительные сведения о видах и типах уроков, формах организации учебной деятельности, дидактической структуре урока и т.п., которые могут быть полезны преподавателям при написании методических разработок.</w:t>
      </w:r>
    </w:p>
    <w:p w:rsidR="00A71625" w:rsidRDefault="00A71625" w:rsidP="00A716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пособии также даются методические рекомендации начинающему преподавателю по подготовке урока, проведению самоанализа и оценке эффективности урока.</w:t>
      </w:r>
    </w:p>
    <w:p w:rsidR="00A71625" w:rsidRDefault="00A71625" w:rsidP="00A716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Pr="00A71625" w:rsidRDefault="00A71625" w:rsidP="00A716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79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72"/>
        <w:gridCol w:w="1118"/>
      </w:tblGrid>
      <w:tr w:rsidR="00A71625" w:rsidRPr="00A71625" w:rsidTr="00A71625">
        <w:trPr>
          <w:tblCellSpacing w:w="0" w:type="dxa"/>
        </w:trPr>
        <w:tc>
          <w:tcPr>
            <w:tcW w:w="730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и виды методических разработок</w:t>
            </w:r>
          </w:p>
        </w:tc>
        <w:tc>
          <w:tcPr>
            <w:tcW w:w="106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</w:tr>
      <w:tr w:rsidR="00A71625" w:rsidRPr="00A71625" w:rsidTr="00A71625">
        <w:trPr>
          <w:tblCellSpacing w:w="0" w:type="dxa"/>
        </w:trPr>
        <w:tc>
          <w:tcPr>
            <w:tcW w:w="730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Структура и требования, предъявляемые к методической разработке</w:t>
            </w:r>
          </w:p>
        </w:tc>
        <w:tc>
          <w:tcPr>
            <w:tcW w:w="106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</w:tr>
      <w:tr w:rsidR="00A71625" w:rsidRPr="00A71625" w:rsidTr="00A71625">
        <w:trPr>
          <w:tblCellSpacing w:w="0" w:type="dxa"/>
        </w:trPr>
        <w:tc>
          <w:tcPr>
            <w:tcW w:w="730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Методическая разработка учебной темы программы</w:t>
            </w:r>
          </w:p>
        </w:tc>
        <w:tc>
          <w:tcPr>
            <w:tcW w:w="106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</w:tr>
      <w:tr w:rsidR="00A71625" w:rsidRPr="00A71625" w:rsidTr="00A71625">
        <w:trPr>
          <w:tblCellSpacing w:w="0" w:type="dxa"/>
        </w:trPr>
        <w:tc>
          <w:tcPr>
            <w:tcW w:w="730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Методическая разработка урока теоретического обучения</w:t>
            </w:r>
          </w:p>
        </w:tc>
        <w:tc>
          <w:tcPr>
            <w:tcW w:w="1065" w:type="dxa"/>
            <w:shd w:val="clear" w:color="auto" w:fill="FFFFFF"/>
            <w:hideMark/>
          </w:tcPr>
          <w:p w:rsidR="00A71625" w:rsidRPr="00A71625" w:rsidRDefault="00EF5E3A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</w:tr>
      <w:tr w:rsidR="00A71625" w:rsidRPr="00A71625" w:rsidTr="00A71625">
        <w:trPr>
          <w:trHeight w:val="615"/>
          <w:tblCellSpacing w:w="0" w:type="dxa"/>
        </w:trPr>
        <w:tc>
          <w:tcPr>
            <w:tcW w:w="730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Методические рекомендации начинающему преподавателю по подготовке урока</w:t>
            </w:r>
          </w:p>
        </w:tc>
        <w:tc>
          <w:tcPr>
            <w:tcW w:w="1065" w:type="dxa"/>
            <w:shd w:val="clear" w:color="auto" w:fill="FFFFFF"/>
            <w:hideMark/>
          </w:tcPr>
          <w:p w:rsidR="00A71625" w:rsidRPr="00A71625" w:rsidRDefault="00EF5E3A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</w:tr>
      <w:tr w:rsidR="00A71625" w:rsidRPr="00A71625" w:rsidTr="00A71625">
        <w:trPr>
          <w:tblCellSpacing w:w="0" w:type="dxa"/>
        </w:trPr>
        <w:tc>
          <w:tcPr>
            <w:tcW w:w="730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Методические рекомендации по самоанализу урока</w:t>
            </w:r>
          </w:p>
        </w:tc>
        <w:tc>
          <w:tcPr>
            <w:tcW w:w="106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</w:p>
        </w:tc>
      </w:tr>
      <w:tr w:rsidR="00A71625" w:rsidRPr="00A71625" w:rsidTr="00A71625">
        <w:trPr>
          <w:tblCellSpacing w:w="0" w:type="dxa"/>
        </w:trPr>
        <w:tc>
          <w:tcPr>
            <w:tcW w:w="730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Методические рекомендации по оценке эффективности урока</w:t>
            </w:r>
          </w:p>
        </w:tc>
        <w:tc>
          <w:tcPr>
            <w:tcW w:w="106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</w:p>
        </w:tc>
      </w:tr>
      <w:tr w:rsidR="00A71625" w:rsidRPr="00A71625" w:rsidTr="00A71625">
        <w:trPr>
          <w:tblCellSpacing w:w="0" w:type="dxa"/>
        </w:trPr>
        <w:tc>
          <w:tcPr>
            <w:tcW w:w="730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Общие требования к оформлению</w:t>
            </w:r>
          </w:p>
        </w:tc>
        <w:tc>
          <w:tcPr>
            <w:tcW w:w="1065" w:type="dxa"/>
            <w:shd w:val="clear" w:color="auto" w:fill="FFFFFF"/>
            <w:hideMark/>
          </w:tcPr>
          <w:p w:rsidR="00A71625" w:rsidRPr="00A71625" w:rsidRDefault="00A71625" w:rsidP="00EF5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EF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Содержание и виды методических разработок</w:t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Методическая разработка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урока, теме учебной программы, преподаванию курса в целом.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качества подготовки по учебным специальностям.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может представлять собой: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конкретного урока;</w:t>
      </w:r>
    </w:p>
    <w:p w:rsidR="00A71625" w:rsidRPr="00A71625" w:rsidRDefault="00A71625" w:rsidP="00A71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серии уроков;</w:t>
      </w:r>
    </w:p>
    <w:p w:rsidR="00A71625" w:rsidRPr="00A71625" w:rsidRDefault="00A71625" w:rsidP="00A71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темы программы:</w:t>
      </w:r>
    </w:p>
    <w:p w:rsidR="00A71625" w:rsidRPr="00A71625" w:rsidRDefault="00A71625" w:rsidP="00A71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частной (авторской) методики преподавания предмета;</w:t>
      </w:r>
    </w:p>
    <w:p w:rsidR="00A71625" w:rsidRPr="00A71625" w:rsidRDefault="00A71625" w:rsidP="00A71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общей методики преподавания предметов;</w:t>
      </w:r>
    </w:p>
    <w:p w:rsidR="00A71625" w:rsidRPr="00A71625" w:rsidRDefault="00A71625" w:rsidP="00A71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новых форм, методов или средств обучения и воспитания;</w:t>
      </w:r>
    </w:p>
    <w:p w:rsidR="00A71625" w:rsidRPr="00A71625" w:rsidRDefault="00A71625" w:rsidP="00A71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разработки, связанные с изменением материально-технических условий преподавания предмета.</w:t>
      </w: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методической разработке предъявляются довольно серьезные требования. Поэтому, прежде чем приступить к ее написанию необходимо: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:rsidR="00A71625" w:rsidRPr="00A71625" w:rsidRDefault="00A71625" w:rsidP="00A71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цель методической разработки.</w:t>
      </w:r>
    </w:p>
    <w:p w:rsidR="00A71625" w:rsidRPr="00A71625" w:rsidRDefault="00A71625" w:rsidP="00A71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 литературу, методические пособия, положительный опыт по выбранной теме.</w:t>
      </w:r>
    </w:p>
    <w:p w:rsidR="00A71625" w:rsidRPr="00A71625" w:rsidRDefault="00A71625" w:rsidP="00A71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и определить структуру методической разработки.</w:t>
      </w:r>
    </w:p>
    <w:p w:rsidR="00A71625" w:rsidRPr="00A71625" w:rsidRDefault="00A71625" w:rsidP="00A71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направления предстоящей работы.</w:t>
      </w:r>
    </w:p>
    <w:p w:rsidR="00A71625" w:rsidRPr="00A71625" w:rsidRDefault="00A71625" w:rsidP="00A71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работе по составлению методической разработки, необходимо четко определить ее цель. 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цель может быть следующей: </w:t>
      </w:r>
    </w:p>
    <w:p w:rsidR="00A71625" w:rsidRPr="00A71625" w:rsidRDefault="00A71625" w:rsidP="00A7162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форм и методов изучения содержания темы; </w:t>
      </w:r>
    </w:p>
    <w:p w:rsidR="00A71625" w:rsidRPr="00A71625" w:rsidRDefault="00A71625" w:rsidP="00A71625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опыта проведения уроков по изучению той или иной темы учебной программы; </w:t>
      </w:r>
    </w:p>
    <w:p w:rsidR="00A71625" w:rsidRPr="00A71625" w:rsidRDefault="00A71625" w:rsidP="00A71625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видов деятельности преподавателя и студентов; </w:t>
      </w:r>
    </w:p>
    <w:p w:rsidR="00A71625" w:rsidRPr="00A71625" w:rsidRDefault="00A71625" w:rsidP="00A71625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методики использования современных технических и информационных средств обучения; </w:t>
      </w:r>
    </w:p>
    <w:p w:rsidR="00A71625" w:rsidRPr="00A71625" w:rsidRDefault="00A71625" w:rsidP="00A71625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связи теории с практикой на уроках; </w:t>
      </w:r>
    </w:p>
    <w:p w:rsidR="00A71625" w:rsidRPr="00A71625" w:rsidRDefault="00A71625" w:rsidP="00A71625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современных педагогических технологий или их элементов на уроках и т.д.</w:t>
      </w:r>
    </w:p>
    <w:p w:rsidR="00A71625" w:rsidRP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Структура и требования, предъявляемые к методической разработке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методической разработки должно четко соответствовать теме и цели.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методической разработки должно быть таким, чтобы преподаватели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должен быть систематизирован, изложен максимально просто и четко.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организацию учебного процесса в направлении широкого применении активных форм и методов обучения.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должна раскрывать вопрос «Как учить».</w:t>
      </w:r>
    </w:p>
    <w:p w:rsidR="00A71625" w:rsidRPr="00A71625" w:rsidRDefault="00A71625" w:rsidP="00A71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содержать конкретные материалы, которые может использовать преподаватель в своей работе (планы уроков, инструкции для проведения лабораторных работ, опорные конспекты, схемы, тесты, </w:t>
      </w:r>
      <w:proofErr w:type="spell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поуровневые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и т.д.).</w:t>
      </w:r>
    </w:p>
    <w:p w:rsidR="00A71625" w:rsidRP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Общая структура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A71625" w:rsidRPr="00A71625" w:rsidRDefault="00A71625" w:rsidP="00A71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A71625" w:rsidRPr="00A71625" w:rsidRDefault="00A71625" w:rsidP="00A71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A71625" w:rsidRPr="00A71625" w:rsidRDefault="00A71625" w:rsidP="00A71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A71625" w:rsidRPr="00A71625" w:rsidRDefault="00A71625" w:rsidP="00A71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A71625" w:rsidRPr="00A71625" w:rsidRDefault="00A71625" w:rsidP="00A71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A71625" w:rsidRPr="00A71625" w:rsidRDefault="00A71625" w:rsidP="00A71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аннотации (3-4 предложения) кратко указывается, какой проблеме посвящается методическая разработка, какие вопросы раскрывает, кому может быть полезна.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введении (1-2 страницы) раскрывается актуальность данной работы, т.е. автор отвечает на вопрос, почему он выбрал эту тему и каково ее место в содержании образования.</w:t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Структура методической разработка учебной темы программы</w:t>
      </w:r>
    </w:p>
    <w:p w:rsidR="00A71625" w:rsidRDefault="00A71625" w:rsidP="00A7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часть может состоять из следующих разделов: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темы</w:t>
      </w:r>
    </w:p>
    <w:p w:rsidR="00A71625" w:rsidRPr="00A71625" w:rsidRDefault="00A71625" w:rsidP="00A716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изучение темы</w:t>
      </w:r>
    </w:p>
    <w:p w:rsidR="00A71625" w:rsidRPr="00A71625" w:rsidRDefault="00A71625" w:rsidP="00A716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организации и методике изучения темы.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характеристике темы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указываются:</w:t>
      </w:r>
    </w:p>
    <w:p w:rsidR="00A71625" w:rsidRPr="00A71625" w:rsidRDefault="00A71625" w:rsidP="00A716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цели и задачи темы</w:t>
      </w:r>
    </w:p>
    <w:p w:rsidR="00A71625" w:rsidRPr="00A71625" w:rsidRDefault="00A71625" w:rsidP="00A716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темы и количество часов, отводимое на ее изучение</w:t>
      </w:r>
    </w:p>
    <w:p w:rsidR="00A71625" w:rsidRPr="00A71625" w:rsidRDefault="00A71625" w:rsidP="00A716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умения, которые студенты должны получить или совершенствовать</w:t>
      </w:r>
    </w:p>
    <w:p w:rsidR="00A71625" w:rsidRPr="00A71625" w:rsidRDefault="00A71625" w:rsidP="00A716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роль темы в курсе</w:t>
      </w:r>
    </w:p>
    <w:p w:rsidR="00A71625" w:rsidRPr="00A71625" w:rsidRDefault="00A71625" w:rsidP="00A716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 предшествующим или последующим материалом, а также </w:t>
      </w:r>
      <w:proofErr w:type="spell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A71625" w:rsidRPr="00A71625" w:rsidRDefault="00A71625" w:rsidP="00A716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дидактический анализ содержания материала</w:t>
      </w:r>
    </w:p>
    <w:p w:rsidR="00A71625" w:rsidRPr="00A71625" w:rsidRDefault="00A71625" w:rsidP="00A716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уровни изучения и усвоения учебного материала;</w:t>
      </w:r>
    </w:p>
    <w:p w:rsidR="00A71625" w:rsidRPr="00A71625" w:rsidRDefault="00A71625" w:rsidP="00A716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возможен сравнительный анализ качества </w:t>
      </w: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предлагаемой методике с той методикой, которая применялась педагогом до использования предлагаемой в методической разработке.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планировании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учебной темы необходимо:</w:t>
      </w:r>
    </w:p>
    <w:p w:rsidR="00A71625" w:rsidRPr="00A71625" w:rsidRDefault="00A71625" w:rsidP="00A7162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методику преподавания темы.</w:t>
      </w:r>
    </w:p>
    <w:p w:rsidR="00A71625" w:rsidRPr="00A71625" w:rsidRDefault="00A71625" w:rsidP="00A71625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примеры, иллюстрации, наметить лабораторно-практические занятия, контрольные работы, экскурсии и т.д.</w:t>
      </w:r>
    </w:p>
    <w:p w:rsidR="00A71625" w:rsidRPr="00A71625" w:rsidRDefault="00A71625" w:rsidP="00A71625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основные вопросы, которые студенты должны прочно усвоить.</w:t>
      </w:r>
    </w:p>
    <w:p w:rsidR="00A71625" w:rsidRPr="00A71625" w:rsidRDefault="00A71625" w:rsidP="00A71625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воспитательные возможности учебного материала и применяемой методики.</w:t>
      </w:r>
    </w:p>
    <w:p w:rsidR="00A71625" w:rsidRPr="00A71625" w:rsidRDefault="00A71625" w:rsidP="00A71625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(1-2 страницы) подводятся итоги по тем проблемным вопросам, которые ставились преподавателем, приступая к составлению методической разработки.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Структура методической разработки урока теоретического обучения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основной части можно выделить следующие разделы: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обоснование темы. </w:t>
      </w:r>
    </w:p>
    <w:p w:rsidR="00A71625" w:rsidRPr="00A71625" w:rsidRDefault="00A71625" w:rsidP="00A716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проведению урока. </w:t>
      </w:r>
    </w:p>
    <w:p w:rsidR="00A71625" w:rsidRPr="00A71625" w:rsidRDefault="00A71625" w:rsidP="00A716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урока (с технологической картой).</w:t>
      </w:r>
    </w:p>
    <w:p w:rsidR="00A71625" w:rsidRPr="00A71625" w:rsidRDefault="00A71625" w:rsidP="00A716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к уроку (можно не выделять в виде приложений).</w:t>
      </w:r>
    </w:p>
    <w:p w:rsidR="00A71625" w:rsidRPr="00A71625" w:rsidRDefault="00A71625" w:rsidP="00A716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(источников) для студентов.</w:t>
      </w:r>
    </w:p>
    <w:p w:rsidR="00A71625" w:rsidRPr="00A71625" w:rsidRDefault="00A71625" w:rsidP="00A716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для преподавателей.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Пример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методического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обоснования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темы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Данная тема изучается в конце учебного года и является логическим завершением раздела: «Россия в к.20-н.21в.» учебного курса «История России 20-н.21вв.». История России н.21 века остаётся «белым» пятном в изучении исторических событий. Ещё до конца не проанализированы многие события и факты. Не дана оценка действиям многих историческим деятелям. </w:t>
      </w:r>
      <w:proofErr w:type="gramStart"/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Поэтому разработка и проведение таких уроков с одной стороны, вызывает много трудностей, с другой стороны они интересны обучающимся, являющимся свидетелями этих событий».</w:t>
      </w:r>
      <w:proofErr w:type="gramEnd"/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Пример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методических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рекомендаций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по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проведению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урока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: Подготовка к занятию ведётся в течение двух недель. </w:t>
      </w:r>
      <w:proofErr w:type="gramStart"/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Обучающиеся разделены на творческие группы.</w:t>
      </w:r>
      <w:proofErr w:type="gramEnd"/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Заранее получают задание, накапливают материал, готовят ответы на вопросы. Преподаватель проводит консультации с группами.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Рекомендуемый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план урока</w:t>
      </w:r>
    </w:p>
    <w:p w:rsidR="00A71625" w:rsidRPr="00A71625" w:rsidRDefault="00A71625" w:rsidP="00A71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программы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тематическому плану рабочей программы дисциплины)</w:t>
      </w:r>
    </w:p>
    <w:p w:rsidR="00A71625" w:rsidRPr="00A71625" w:rsidRDefault="00A71625" w:rsidP="00A71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календарно-тематическому плану)</w:t>
      </w:r>
    </w:p>
    <w:p w:rsidR="00A71625" w:rsidRPr="00A71625" w:rsidRDefault="00A71625" w:rsidP="00A71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урока.</w:t>
      </w:r>
    </w:p>
    <w:p w:rsidR="00A71625" w:rsidRPr="00A71625" w:rsidRDefault="00A71625" w:rsidP="00A71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урока.</w:t>
      </w:r>
    </w:p>
    <w:p w:rsidR="00A71625" w:rsidRPr="00A71625" w:rsidRDefault="00A71625" w:rsidP="00A71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методическая.</w:t>
      </w:r>
    </w:p>
    <w:p w:rsidR="00A71625" w:rsidRPr="00A71625" w:rsidRDefault="00A71625" w:rsidP="00A71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образования (обучения, воспитания, развития).</w:t>
      </w:r>
    </w:p>
    <w:p w:rsidR="00A71625" w:rsidRPr="00A71625" w:rsidRDefault="00A71625" w:rsidP="00A71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урока.</w:t>
      </w:r>
    </w:p>
    <w:p w:rsidR="00A71625" w:rsidRPr="00A71625" w:rsidRDefault="00A71625" w:rsidP="00A71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Рекомендуемая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технологическая карта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урока:</w:t>
      </w: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9"/>
        <w:gridCol w:w="1144"/>
        <w:gridCol w:w="992"/>
        <w:gridCol w:w="1691"/>
        <w:gridCol w:w="1134"/>
        <w:gridCol w:w="1569"/>
        <w:gridCol w:w="1559"/>
      </w:tblGrid>
      <w:tr w:rsidR="00A71625" w:rsidRPr="00A71625" w:rsidTr="00A71625">
        <w:trPr>
          <w:tblCellSpacing w:w="7" w:type="dxa"/>
        </w:trPr>
        <w:tc>
          <w:tcPr>
            <w:tcW w:w="1658" w:type="dxa"/>
            <w:vMerge w:val="restart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Дидактическая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структура 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урока</w:t>
            </w:r>
          </w:p>
        </w:tc>
        <w:tc>
          <w:tcPr>
            <w:tcW w:w="6516" w:type="dxa"/>
            <w:gridSpan w:val="5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Методическая подструктура урока</w:t>
            </w:r>
          </w:p>
        </w:tc>
        <w:tc>
          <w:tcPr>
            <w:tcW w:w="1538" w:type="dxa"/>
            <w:vMerge w:val="restart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Признаки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решения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дидактических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задач</w:t>
            </w:r>
          </w:p>
        </w:tc>
      </w:tr>
      <w:tr w:rsidR="00A71625" w:rsidRPr="00A71625" w:rsidTr="00A71625">
        <w:trPr>
          <w:tblCellSpacing w:w="7" w:type="dxa"/>
        </w:trPr>
        <w:tc>
          <w:tcPr>
            <w:tcW w:w="1658" w:type="dxa"/>
            <w:vMerge/>
            <w:shd w:val="clear" w:color="auto" w:fill="FFFFFF"/>
            <w:vAlign w:val="center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30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Методы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обучения</w:t>
            </w:r>
          </w:p>
        </w:tc>
        <w:tc>
          <w:tcPr>
            <w:tcW w:w="978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Форма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1677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Методические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приемы и их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содержание</w:t>
            </w:r>
          </w:p>
        </w:tc>
        <w:tc>
          <w:tcPr>
            <w:tcW w:w="1120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Средства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обучения</w:t>
            </w:r>
          </w:p>
        </w:tc>
        <w:tc>
          <w:tcPr>
            <w:tcW w:w="155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Способы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организации</w:t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A7162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1538" w:type="dxa"/>
            <w:vMerge/>
            <w:shd w:val="clear" w:color="auto" w:fill="FFFFFF"/>
            <w:vAlign w:val="center"/>
            <w:hideMark/>
          </w:tcPr>
          <w:p w:rsidR="00A71625" w:rsidRPr="00A71625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71625" w:rsidRPr="00A71625" w:rsidTr="00A71625">
        <w:trPr>
          <w:tblCellSpacing w:w="7" w:type="dxa"/>
        </w:trPr>
        <w:tc>
          <w:tcPr>
            <w:tcW w:w="1658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1130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978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1677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1120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1555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1538" w:type="dxa"/>
            <w:shd w:val="clear" w:color="auto" w:fill="FFFFFF"/>
            <w:hideMark/>
          </w:tcPr>
          <w:p w:rsidR="00A71625" w:rsidRPr="00A71625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</w:tr>
    </w:tbl>
    <w:p w:rsid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преподавателем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деятельность преподавателя и деятельность обучающихся.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колонках технологической карты следует указывать конкретные задания, вопросы, учебные пособия и т.д.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Рекомендуемая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технологическая карта серии уроков (темы, раздела):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(тема):</w:t>
      </w:r>
    </w:p>
    <w:p w:rsidR="00D61C7E" w:rsidRPr="00A71625" w:rsidRDefault="00D61C7E" w:rsidP="00D61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 задачи: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Квалификационные требования:</w:t>
      </w:r>
    </w:p>
    <w:p w:rsidR="00A71625" w:rsidRPr="00A71625" w:rsidRDefault="00A71625" w:rsidP="00D61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</w:t>
      </w:r>
    </w:p>
    <w:p w:rsidR="00A71625" w:rsidRPr="00A71625" w:rsidRDefault="00D61C7E" w:rsidP="00D61C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уметь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1"/>
        <w:gridCol w:w="1189"/>
        <w:gridCol w:w="1189"/>
        <w:gridCol w:w="1189"/>
        <w:gridCol w:w="1189"/>
        <w:gridCol w:w="2243"/>
      </w:tblGrid>
      <w:tr w:rsidR="00A71625" w:rsidRPr="00D61C7E" w:rsidTr="00D61C7E">
        <w:trPr>
          <w:tblCellSpacing w:w="0" w:type="dxa"/>
        </w:trPr>
        <w:tc>
          <w:tcPr>
            <w:tcW w:w="2361" w:type="dxa"/>
            <w:vMerge w:val="restart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Темы занятий, их № в </w:t>
            </w: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теме (разделе) </w:t>
            </w: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Элементы</w:t>
            </w: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занятия</w:t>
            </w:r>
          </w:p>
        </w:tc>
        <w:tc>
          <w:tcPr>
            <w:tcW w:w="6999" w:type="dxa"/>
            <w:gridSpan w:val="5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Тема (раздел) дисциплины</w:t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6999" w:type="dxa"/>
            <w:gridSpan w:val="5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Тема занятия</w:t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Тема № 1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Тема № 2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Тема № 3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И т.д.</w:t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Заключительное занятие</w:t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1.Тема занятия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2. Тип/вид занятия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3.Методы и методические приемы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4.Форма и способ организации деятельности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3. Опорные вопросы и понятия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4. Система контроля знаний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5.Система самостоятельной работы на занятии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6.система самостоятельной работы вне занятий и задание на дом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2361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7.Обеспечение занятия (средства обучения)</w:t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118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  <w:tc>
          <w:tcPr>
            <w:tcW w:w="2243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</w:p>
        </w:tc>
      </w:tr>
    </w:tbl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 урока определяется целью организации урока, т.е. целью его проведения.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Тип уроков теоретического обучения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(по </w:t>
      </w:r>
      <w:proofErr w:type="spell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Махмутову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М.И.):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учебного материала.</w:t>
      </w:r>
    </w:p>
    <w:p w:rsidR="00A71625" w:rsidRPr="00A71625" w:rsidRDefault="00A71625" w:rsidP="00A716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совершенствования знаний, умений и навыков.</w:t>
      </w:r>
    </w:p>
    <w:p w:rsidR="00A71625" w:rsidRPr="00A71625" w:rsidRDefault="00A71625" w:rsidP="00A716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обобщения и систематизации знаний.</w:t>
      </w:r>
    </w:p>
    <w:p w:rsidR="00A71625" w:rsidRPr="00A71625" w:rsidRDefault="00A71625" w:rsidP="00A716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контроля знаний, умений и навыков.</w:t>
      </w:r>
    </w:p>
    <w:p w:rsidR="00A71625" w:rsidRPr="00A71625" w:rsidRDefault="00A71625" w:rsidP="00A716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Типы уроков практического обучения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Махмутову</w:t>
      </w:r>
      <w:proofErr w:type="spellEnd"/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М.И.)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71625" w:rsidRPr="00A71625" w:rsidRDefault="00A71625" w:rsidP="00A716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 первоначальному формированию умений и навыков.</w:t>
      </w:r>
    </w:p>
    <w:p w:rsidR="00A71625" w:rsidRPr="00A71625" w:rsidRDefault="00A71625" w:rsidP="00A716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совершенствования умений и навыков.</w:t>
      </w:r>
    </w:p>
    <w:p w:rsidR="00A71625" w:rsidRPr="00A71625" w:rsidRDefault="00A71625" w:rsidP="00A716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 выполнению комплексных заданий (работ).</w:t>
      </w:r>
    </w:p>
    <w:p w:rsidR="00A71625" w:rsidRPr="00A71625" w:rsidRDefault="00A71625" w:rsidP="00D6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Вид урока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определяется формой совместной деятельности преподавателя и студентов, которая доминирует на уроке: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лекция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беседа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самостоятельная работа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практическая работа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лабораторная работа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конференция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семинар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контрольная работа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зачет</w:t>
      </w:r>
      <w:proofErr w:type="gramStart"/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-экскурсия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смешанный (несколько видов деятельности примерно одинаковых п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времени)</w:t>
      </w:r>
      <w:r w:rsidR="00D61C7E"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Дидактическая структура урока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этапы урока)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включает в себя следующие дидактические задачи: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и стимулирование деятельности студентов, целевая установка, активация необходимых знаний.</w:t>
      </w:r>
    </w:p>
    <w:p w:rsidR="00A71625" w:rsidRPr="00A71625" w:rsidRDefault="00A71625" w:rsidP="00A716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новых понятий и способов действий.</w:t>
      </w:r>
    </w:p>
    <w:p w:rsidR="00A71625" w:rsidRPr="00A71625" w:rsidRDefault="00A71625" w:rsidP="00A716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понятий и способов действий.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эффективно, когда на уроке решаются все три дидактические задачи, но может быть и иначе (это зависит от целей и типа урока).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Форма деятельности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зависит от применяемого метода и методических приемов. Например: беседа, самостоятельная работа, работа с книгой, просмотр видеофильма и др.</w:t>
      </w: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Способы организации деятельности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преподавателя и студентов (по </w:t>
      </w:r>
      <w:proofErr w:type="spell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Молчан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Л.Л.):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A71625" w:rsidRPr="00A71625" w:rsidRDefault="00A71625" w:rsidP="00A7162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Индивидуальный.</w:t>
      </w:r>
    </w:p>
    <w:p w:rsidR="00A71625" w:rsidRPr="00A71625" w:rsidRDefault="00A71625" w:rsidP="00A7162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Парный.</w:t>
      </w:r>
    </w:p>
    <w:p w:rsidR="00A71625" w:rsidRPr="00A71625" w:rsidRDefault="00A71625" w:rsidP="00A7162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Коллективный.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Средства обучения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это орудия деятельности преподавателя и </w:t>
      </w: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обучаемых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Средства обучения могут быть вербальные, печатные, звуковые, экранные, объемные, технические.</w:t>
      </w:r>
    </w:p>
    <w:p w:rsidR="00D61C7E" w:rsidRDefault="00D61C7E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1625"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Методы обучения - </w:t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исследования или познания, способ достижения цели, определенным образом упорядоченная деятельность, подчиненная решению конкретной задачи. 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дидактике метод обучения означает упорядоченный способ достижения учебно-воспитательных целей.</w:t>
      </w:r>
    </w:p>
    <w:p w:rsidR="00A71625" w:rsidRPr="00A71625" w:rsidRDefault="00A71625" w:rsidP="00D61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етоды работы преподавателя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(рассказ, объяснение, беседа);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етоды работы обучающихся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(упраж</w:t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нения, самостоятельная работа);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источнику получения знаний: а)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 методы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(источником знания является устное или печатное слово); б)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 методы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(источником знаний являются наблюдаемые предметы, явления, наглядные пособия); в)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метод</w:t>
      </w:r>
      <w:proofErr w:type="gramStart"/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знания и вырабатывают умения, выполняя практические действия).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Дидактические методы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(по </w:t>
      </w:r>
      <w:proofErr w:type="spell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Лернеру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И.Я.)</w:t>
      </w:r>
    </w:p>
    <w:p w:rsidR="00A71625" w:rsidRPr="00A71625" w:rsidRDefault="00A71625" w:rsidP="00A7162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Информационно-рецептивный.</w:t>
      </w:r>
    </w:p>
    <w:p w:rsidR="00A71625" w:rsidRPr="00A71625" w:rsidRDefault="00A71625" w:rsidP="00A7162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Репродуктивный.</w:t>
      </w:r>
    </w:p>
    <w:p w:rsidR="00A71625" w:rsidRPr="00A71625" w:rsidRDefault="00A71625" w:rsidP="00A7162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проблемное изложение; эвристический; исследовательский.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Приемы обучения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часть метода, его этап. Овладеть приемами — значит найти путь реализации метода, последовательность учебных действий, закрепляющихся в навыках и привычках. 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Приемы делятся </w:t>
      </w: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логические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(постановка проблемы, выявление признаков, сравнения, выводы, обобщения);</w:t>
      </w: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организационные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(запись плана, ответ по плану, ответ у доски, демонстрация, наблюдение по плану, разделение работы по операциям);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технические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(вопросы на доске, анкеты, прикрепление рисунков к доске, использование таблиц, постановка вопросов).</w:t>
      </w:r>
      <w:proofErr w:type="gramEnd"/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Цели образования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подразделяются на цели обучения (формирование знаний, умений и навыков), воспитания (формирование взглядов, убеждений, качеств личности) и развития (развитие интересов, мышления, речи, воли и т.д.).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Методическая цель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каждого урока подразумевает: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знаний, умений и навыков; </w:t>
      </w:r>
    </w:p>
    <w:p w:rsidR="00A71625" w:rsidRPr="00A71625" w:rsidRDefault="00A71625" w:rsidP="00A716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способностей; </w:t>
      </w:r>
    </w:p>
    <w:p w:rsidR="00A71625" w:rsidRPr="00A71625" w:rsidRDefault="00A71625" w:rsidP="00A716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качеств личности и т.д. 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урок открытый, то методическая цель зависит от цели приглашения коллег на данный урок.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по подготовке урока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помощь начинающему преподавателю)</w:t>
      </w:r>
    </w:p>
    <w:p w:rsidR="00A71625" w:rsidRPr="00A71625" w:rsidRDefault="00A71625" w:rsidP="00D61C7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Первое с чего надо начинать подготовку к уроку:</w:t>
      </w:r>
    </w:p>
    <w:p w:rsidR="00A71625" w:rsidRPr="00A71625" w:rsidRDefault="00A71625" w:rsidP="00A716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определить и сформулировать для себя его тему;</w:t>
      </w:r>
    </w:p>
    <w:p w:rsidR="00A71625" w:rsidRPr="00A71625" w:rsidRDefault="00A71625" w:rsidP="00A716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место темы в учебном курсе;</w:t>
      </w:r>
    </w:p>
    <w:p w:rsidR="00A71625" w:rsidRPr="00A71625" w:rsidRDefault="00A71625" w:rsidP="00A716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ведущие понятия темы;</w:t>
      </w:r>
    </w:p>
    <w:p w:rsidR="00A71625" w:rsidRPr="00A71625" w:rsidRDefault="00A71625" w:rsidP="00A716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для себя ту часть учебного материала, которая будет использована в дальнейшем.</w:t>
      </w:r>
    </w:p>
    <w:p w:rsidR="00A71625" w:rsidRPr="00A71625" w:rsidRDefault="00A71625" w:rsidP="00D61C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 четко сформулировать для себя и отдельно для студентов целевую установку урока, обозначить в связи с этим обучающую, развивающую и воспитательную функции учебного занятия.</w:t>
      </w:r>
    </w:p>
    <w:p w:rsidR="00A71625" w:rsidRPr="00A71625" w:rsidRDefault="00A71625" w:rsidP="00D61C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Спланировать учебный материал занятия. Для этого надо:</w:t>
      </w:r>
    </w:p>
    <w:p w:rsidR="00A71625" w:rsidRPr="00A71625" w:rsidRDefault="00A71625" w:rsidP="00A7162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литературу по теме. Если речь идет о новом учебном материале, следует постараться, чтобы в список вошли вузовский учебник, энциклопедическое издание, монография, научно-популярное издание. Отобрать из доступного материала только тот, который служит решению поставленных задач наиболее простым способом.</w:t>
      </w:r>
    </w:p>
    <w:p w:rsidR="00A71625" w:rsidRPr="00A71625" w:rsidRDefault="00A71625" w:rsidP="00A7162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учебные задания, целью которых является: </w:t>
      </w:r>
    </w:p>
    <w:p w:rsidR="00A71625" w:rsidRPr="00A71625" w:rsidRDefault="00A71625" w:rsidP="00A716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нового материала; </w:t>
      </w:r>
    </w:p>
    <w:p w:rsidR="00A71625" w:rsidRPr="00A71625" w:rsidRDefault="00A71625" w:rsidP="00A716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нового материала;</w:t>
      </w:r>
    </w:p>
    <w:p w:rsidR="00A71625" w:rsidRPr="00A71625" w:rsidRDefault="00A71625" w:rsidP="00A716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знаний в знакомых ситуациях;</w:t>
      </w:r>
    </w:p>
    <w:p w:rsidR="00A71625" w:rsidRPr="00A71625" w:rsidRDefault="00A71625" w:rsidP="00A716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знаний в незнакомых ситуациях; </w:t>
      </w:r>
    </w:p>
    <w:p w:rsidR="00A71625" w:rsidRPr="00A71625" w:rsidRDefault="00A71625" w:rsidP="00A716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к знаниям.</w:t>
      </w:r>
    </w:p>
    <w:p w:rsidR="00A71625" w:rsidRPr="00A71625" w:rsidRDefault="00A71625" w:rsidP="00A7162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Упорядочить учебные задания в соответствии с принципом «от простого к </w:t>
      </w: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Составить три набора заданий:</w:t>
      </w:r>
    </w:p>
    <w:p w:rsidR="00A71625" w:rsidRPr="00A71625" w:rsidRDefault="00A71625" w:rsidP="00A7162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подводящие студента к воспроизведению учебного материала;</w:t>
      </w:r>
    </w:p>
    <w:p w:rsidR="00A71625" w:rsidRPr="00A71625" w:rsidRDefault="00A71625" w:rsidP="00A7162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способствующие осмыслению учебного материала;</w:t>
      </w:r>
    </w:p>
    <w:p w:rsidR="00A71625" w:rsidRPr="00A71625" w:rsidRDefault="00A71625" w:rsidP="00A7162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способствующие закреплению учебного материала</w:t>
      </w:r>
    </w:p>
    <w:p w:rsidR="00A71625" w:rsidRPr="00A71625" w:rsidRDefault="00A71625" w:rsidP="00D61C7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Продумать «изюминку» учебного занятия. Каждый урок должен содержать что-то, что вызовет, удивление, изумление, восторг – то, что студенты будут помнить, когда все забудут. Это может быть интересный факт, неожиданное открытие, красивый опыт, нестандартный подход к уже </w:t>
      </w: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известному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прочее.</w:t>
      </w:r>
    </w:p>
    <w:p w:rsidR="00A71625" w:rsidRPr="00A71625" w:rsidRDefault="00A71625" w:rsidP="00D61C7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Сгруппировать </w:t>
      </w: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отобранный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материала. Для этого продумать, в какой последовательности будет организована работа с отобранным материалом, как будет осуществляться смена видов деятельности студентов. Главное при группировке материала – умение найти такую форму организации урока, которая вызовет повышенную активность студентов, а не пассивное восприятие нового.</w:t>
      </w:r>
    </w:p>
    <w:p w:rsidR="00A71625" w:rsidRPr="00A71625" w:rsidRDefault="00A71625" w:rsidP="00D61C7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Спланировать контроль учебной деятельности, для чего продумать:</w:t>
      </w:r>
    </w:p>
    <w:p w:rsidR="00A71625" w:rsidRPr="00A71625" w:rsidRDefault="00A71625" w:rsidP="00A7162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контролировать;</w:t>
      </w:r>
    </w:p>
    <w:p w:rsidR="00A71625" w:rsidRPr="00A71625" w:rsidRDefault="00A71625" w:rsidP="00A7162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контролировать;</w:t>
      </w:r>
    </w:p>
    <w:p w:rsidR="00A71625" w:rsidRPr="00A71625" w:rsidRDefault="00A71625" w:rsidP="00A7162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использовать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контроля.</w:t>
      </w:r>
    </w:p>
    <w:p w:rsidR="00A71625" w:rsidRPr="00A71625" w:rsidRDefault="00A71625" w:rsidP="00D61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Следует помнить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 том, что чем чаще контролируется работа всех, тем легче увидеть типичные ошибки и затруднения.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Подготовить оборудование для урока. Составить список учебно-наглядных пособий, приборов, технических средств обучения, проверить, все ли работает.</w:t>
      </w:r>
    </w:p>
    <w:p w:rsidR="00D61C7E" w:rsidRDefault="00D61C7E" w:rsidP="00D61C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родумать домашнее задание: его содержательную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рекомендации по выполнению. </w:t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Подготовленный урок отражается в плане-конспекте /технологической карте, </w:t>
      </w:r>
      <w:proofErr w:type="gramStart"/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содержащих</w:t>
      </w:r>
      <w:proofErr w:type="gramEnd"/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основные части: формальную и содержательную. </w:t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Формальная часть отражает: дату, № учебного занятия, тему, цели (обучения, воспитания, развития), оборудование, тип и вид занятия, последовательность этапов, литературу. </w:t>
      </w:r>
      <w:proofErr w:type="gramEnd"/>
    </w:p>
    <w:p w:rsidR="00D61C7E" w:rsidRDefault="00A71625" w:rsidP="00D61C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Содержательная часть включает тексты всех заданий, новый учебный материал, рекомендации по выполнению домашнего задания, таблицу с указанием видов деятельности преподавателя и студентов на каждом этапе урока.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Внимание!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Начинающему преподавателю рекомендуется включить в конспект занятия аналитическую часть – самоанализ учебного занятия.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1C7E" w:rsidRDefault="00A71625" w:rsidP="00D61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для преподавателей по самоанализу учебного занятия</w:t>
      </w:r>
    </w:p>
    <w:p w:rsidR="00D61C7E" w:rsidRDefault="00A71625" w:rsidP="00D61C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Самоанализ представляет собой своеобразную рефлексивную деятельность преподавателя, его размышления о своем профессионализме. Это как бы отчет перед самим собой. </w:t>
      </w:r>
    </w:p>
    <w:p w:rsidR="00A71625" w:rsidRPr="00D61C7E" w:rsidRDefault="00A71625" w:rsidP="00D61C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Особенность самоанализа учебного занятия заключается в том, что он должен проводиться через ракурс группы и конкретных студентов. Настоящий самоанализ – это раздумье о том, что необходимо сделать в плане своего профессионального совершенствования. Никто не может убедить преподавателя, что ему нужно делать в этом направлении больше, чем он сам. При самоанализе учебного занятия преподавателю рекомендуется искать ответы на следующие вопросы: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осуществить намеченный план учебного занятия? В какой мере? Насколько качественно? Были ли отступления от плана? Усвоили ли студенты материал?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была организована на занятии деятельность преподавателя и деятельность студентов? Удалось ли реализовать заявленные виды деятельности в рамках объявленной темы урока? Кто работал интенсивнее – преподаватель или студенты? Были ли активны студенты в ходе учебного занятия? Проявили ли инициативу? Правильно ли определены цели и задачи учебного занятия, учтены ли при этом особенности данной учебной группы?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выбранными приемами сформировать у студентов мотивацию учебной деятельности на данном занятии и дать им целевую установку? 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оптимальными для реализации цели занятия оказались выбранные формы, методы, приемы организации учебной деятельности; правильно ли определены подзадачи каждого вида деятельности (как ожидаемого результата после выполнения тех или иных заданий, упражнений, задач и т.п.)? 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 ли определено временное соотношение этапов учебного занятия?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верно определить задачи, место, формы и приемы контроля? Какова его эффективность? Имела ли место мотивация оценок?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организовать работу студентов по оценке собственной деятельности на учебном занятии с позиции достижения целевой установки?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степень достижения целей данного учебного занятия?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моменты на занятии были самыми удачными? Удалось ли увлечь студентов, заинтересовать их? 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ставились проблемы, привлекала ли сама постановка проблемы внимание студентов?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нового, неожиданного было для студентов в учебном материале, способе его подачи? Какие открытия были на уроке?</w:t>
      </w:r>
    </w:p>
    <w:p w:rsidR="00A71625" w:rsidRPr="00A71625" w:rsidRDefault="00A71625" w:rsidP="00A7162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явно неудачным на занятии? Что необходимо исправить и как? Что можно было бы улучшить в организации занятия, в содержании и методах работы? </w:t>
      </w:r>
    </w:p>
    <w:p w:rsidR="00D61C7E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Обратите внимание!</w:t>
      </w:r>
    </w:p>
    <w:p w:rsidR="00D61C7E" w:rsidRDefault="00A71625" w:rsidP="00EF5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самоанализе ценно показать не то, как мы добиваемся успеха, а то, с какими проблемами сталкиваемся, какие решения оказываются эффективными, а какие - менее эффективными, как это скажется на работе в дальнейшем, чего на учебных занятиях прибавится, а от чего вы отойдете.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Показатели оценки качества и эффективности учебных занятий</w:t>
      </w:r>
    </w:p>
    <w:p w:rsidR="00D61C7E" w:rsidRDefault="00D61C7E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 Т.И. </w:t>
      </w:r>
      <w:proofErr w:type="spellStart"/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Шамовой</w:t>
      </w:r>
      <w:proofErr w:type="spellEnd"/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71625" w:rsidRPr="00A71625" w:rsidRDefault="00A71625" w:rsidP="00A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0"/>
        <w:gridCol w:w="7105"/>
        <w:gridCol w:w="1739"/>
      </w:tblGrid>
      <w:tr w:rsidR="00A71625" w:rsidRPr="00D61C7E" w:rsidTr="00D61C7E">
        <w:trPr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D6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№ </w:t>
            </w:r>
            <w:proofErr w:type="gramStart"/>
            <w:r w:rsidRPr="00D61C7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D61C7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D6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Характеристика учебного занятия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D6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Показатели</w:t>
            </w:r>
          </w:p>
        </w:tc>
      </w:tr>
      <w:tr w:rsidR="00A71625" w:rsidRPr="00D61C7E" w:rsidTr="00D61C7E">
        <w:trPr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D6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1</w:t>
            </w: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D6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2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D6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3</w:t>
            </w:r>
          </w:p>
        </w:tc>
      </w:tr>
      <w:tr w:rsidR="00A71625" w:rsidRPr="00D61C7E" w:rsidTr="00D61C7E">
        <w:trPr>
          <w:trHeight w:val="217"/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A71625">
            <w:pPr>
              <w:numPr>
                <w:ilvl w:val="0"/>
                <w:numId w:val="31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урока объявлены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71625" w:rsidRPr="00D61C7E" w:rsidTr="00D61C7E">
        <w:trPr>
          <w:trHeight w:val="468"/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A71625">
            <w:pPr>
              <w:numPr>
                <w:ilvl w:val="0"/>
                <w:numId w:val="32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Организованы действия студентов по принятию деятельности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71625" w:rsidRPr="00D61C7E" w:rsidTr="00D61C7E">
        <w:trPr>
          <w:trHeight w:val="645"/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A71625">
            <w:pPr>
              <w:numPr>
                <w:ilvl w:val="0"/>
                <w:numId w:val="33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EF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содержания учебного материала целям учебного занятия.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Методы обучения обеспечили: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а) мотивацию деятельности;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б) сотрудничество преподавателя и студентов;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в) контроль и самоконтроль.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rHeight w:val="645"/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A71625">
            <w:pPr>
              <w:numPr>
                <w:ilvl w:val="0"/>
                <w:numId w:val="34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EF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методов обучения: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а) содержанию учебного материала;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б) целям урока.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</w:tr>
      <w:tr w:rsidR="00A71625" w:rsidRPr="00D61C7E" w:rsidTr="00D61C7E">
        <w:trPr>
          <w:trHeight w:val="645"/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A71625">
            <w:pPr>
              <w:numPr>
                <w:ilvl w:val="0"/>
                <w:numId w:val="35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EF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Формы познавательной деятельности обеспечили: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а) сотрудничество студентов;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б) включение каждого студента в деятельность по достижению целей учебного занятия.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</w:tr>
      <w:tr w:rsidR="00A71625" w:rsidRPr="00D61C7E" w:rsidTr="00EF5E3A">
        <w:trPr>
          <w:trHeight w:val="1021"/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A71625">
            <w:pPr>
              <w:numPr>
                <w:ilvl w:val="0"/>
                <w:numId w:val="36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Формы организации познавательной деятельности отобраны в соответствии с методическим обеспечением, содержанием учебного материала, целями учебного занятия.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71625" w:rsidRPr="00D61C7E" w:rsidTr="00D61C7E">
        <w:trPr>
          <w:trHeight w:val="630"/>
          <w:tblCellSpacing w:w="0" w:type="dxa"/>
        </w:trPr>
        <w:tc>
          <w:tcPr>
            <w:tcW w:w="910" w:type="dxa"/>
            <w:shd w:val="clear" w:color="auto" w:fill="FFFFFF"/>
            <w:hideMark/>
          </w:tcPr>
          <w:p w:rsidR="00A71625" w:rsidRPr="00D61C7E" w:rsidRDefault="00A71625" w:rsidP="00A71625">
            <w:pPr>
              <w:numPr>
                <w:ilvl w:val="0"/>
                <w:numId w:val="37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5" w:type="dxa"/>
            <w:shd w:val="clear" w:color="auto" w:fill="FFFFFF"/>
            <w:hideMark/>
          </w:tcPr>
          <w:p w:rsidR="00A71625" w:rsidRPr="00D61C7E" w:rsidRDefault="00A71625" w:rsidP="00EF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достижения целей учебного занятия: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а) познавательный аспект;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б) воспитательный аспект;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EF5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в)</w:t>
            </w: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развивающий аспект.</w:t>
            </w:r>
          </w:p>
        </w:tc>
        <w:tc>
          <w:tcPr>
            <w:tcW w:w="1739" w:type="dxa"/>
            <w:shd w:val="clear" w:color="auto" w:fill="FFFFFF"/>
            <w:hideMark/>
          </w:tcPr>
          <w:p w:rsidR="00A71625" w:rsidRPr="00D61C7E" w:rsidRDefault="00A71625" w:rsidP="00A716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</w:tr>
    </w:tbl>
    <w:p w:rsidR="00EF5E3A" w:rsidRDefault="00A71625" w:rsidP="00EF5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проводится в баллах:</w:t>
      </w:r>
      <w:r w:rsidR="00EF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2 балла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реализовано полностью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балл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реализовано частично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 баллов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не реализовано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Эффективность учебного занятия рассчитывается по формуле: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у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= (</w:t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N*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100%): 26, где N – сумма баллов, выставленных экспертом, 26 – максимально возможная сумма баллов.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 </w:t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у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85% и нет ни одной оценки 0 – урок отличный</w:t>
      </w:r>
      <w:proofErr w:type="gramStart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 </w:t>
      </w:r>
      <w:proofErr w:type="spellStart"/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у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65% до 84% - урок хороший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 </w:t>
      </w:r>
      <w:proofErr w:type="spellStart"/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у</w:t>
      </w:r>
      <w:proofErr w:type="spellEnd"/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 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45% до 64 % - урок удовлетворительный</w:t>
      </w:r>
    </w:p>
    <w:p w:rsidR="00A71625" w:rsidRDefault="00A71625" w:rsidP="00EF5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Общие требования к оформлению методической разработки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5E3A" w:rsidRPr="00A71625" w:rsidRDefault="00EF5E3A" w:rsidP="00EF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должна иметь титульный лист  (приложение 1), аннотацию, содержание, введение, основную часть, заключение, список литературы, приложения</w:t>
      </w:r>
      <w:r w:rsidR="00825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950" w:rsidRDefault="00A71625" w:rsidP="0082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методической разработки должен составлять не менее 24 листо</w:t>
      </w:r>
      <w:r w:rsidR="0082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компьютерного текста</w:t>
      </w: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Шрифт- </w:t>
      </w:r>
      <w:r w:rsidR="008259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825950" w:rsidRPr="0082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9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825950" w:rsidRPr="0082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9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82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размер-12, межстрочный интервал-1,0, выравнивание текст</w:t>
      </w:r>
      <w:proofErr w:type="gramStart"/>
      <w:r w:rsidR="0082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82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ширине.  Номера страниц арабскими цифрами внизу страницы справа.</w:t>
      </w:r>
    </w:p>
    <w:p w:rsidR="00A71625" w:rsidRPr="00A71625" w:rsidRDefault="00825950" w:rsidP="0082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625"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методическая разработка представляет собой разработку одного урока, то не менее 10 листов.</w:t>
      </w:r>
    </w:p>
    <w:p w:rsidR="00A71625" w:rsidRPr="00A71625" w:rsidRDefault="00A71625" w:rsidP="0082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основного содержания – не менее половины всей рукописи.</w:t>
      </w:r>
    </w:p>
    <w:p w:rsidR="00A71625" w:rsidRPr="00A71625" w:rsidRDefault="00A71625" w:rsidP="0082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A71625" w:rsidRPr="00A71625" w:rsidRDefault="00A71625" w:rsidP="0082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использованную литературу в тексте следует давать в скобках.</w:t>
      </w:r>
    </w:p>
    <w:p w:rsidR="00A71625" w:rsidRPr="00A71625" w:rsidRDefault="00A71625" w:rsidP="0082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A71625" w:rsidRPr="00A71625" w:rsidRDefault="00A71625" w:rsidP="0082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объем разделов не лимитируется.</w:t>
      </w:r>
    </w:p>
    <w:p w:rsidR="00610C4F" w:rsidRDefault="00610C4F" w:rsidP="00A71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A71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A71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A71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825950">
      <w:pPr>
        <w:jc w:val="both"/>
        <w:rPr>
          <w:rFonts w:ascii="Times New Roman" w:hAnsi="Times New Roman" w:cs="Times New Roman"/>
          <w:sz w:val="28"/>
          <w:szCs w:val="28"/>
        </w:rPr>
      </w:pPr>
      <w:r w:rsidRPr="00825950">
        <w:rPr>
          <w:rFonts w:ascii="Times New Roman" w:hAnsi="Times New Roman" w:cs="Times New Roman"/>
          <w:i/>
          <w:sz w:val="28"/>
          <w:szCs w:val="28"/>
        </w:rPr>
        <w:t>Образец титульного листа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1</w:t>
      </w:r>
    </w:p>
    <w:p w:rsidR="00825950" w:rsidRDefault="00825950" w:rsidP="008259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825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825950" w:rsidRDefault="00825950" w:rsidP="00825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825950" w:rsidRDefault="00825950" w:rsidP="00825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8259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8259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25950" w:rsidRDefault="00825950" w:rsidP="008259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825950" w:rsidRDefault="00825950" w:rsidP="008259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/________/</w:t>
      </w:r>
    </w:p>
    <w:p w:rsidR="00825950" w:rsidRDefault="00825950" w:rsidP="008259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 20__ г.</w:t>
      </w:r>
    </w:p>
    <w:p w:rsidR="00825950" w:rsidRDefault="00825950" w:rsidP="008259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5950" w:rsidRPr="00825950" w:rsidRDefault="00825950" w:rsidP="0082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50">
        <w:rPr>
          <w:rFonts w:ascii="Times New Roman" w:hAnsi="Times New Roman" w:cs="Times New Roman"/>
          <w:b/>
          <w:sz w:val="28"/>
          <w:szCs w:val="28"/>
        </w:rPr>
        <w:t>Методическая разработка  урока/практического занятия/ внеклассного занятия</w:t>
      </w:r>
    </w:p>
    <w:p w:rsidR="00825950" w:rsidRDefault="00825950" w:rsidP="00825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дисциплине/МДК _________________________________</w:t>
      </w:r>
    </w:p>
    <w:p w:rsidR="003E11E8" w:rsidRDefault="003E11E8" w:rsidP="00825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Тема_______________________________________________</w:t>
      </w:r>
      <w:bookmarkStart w:id="0" w:name="_GoBack"/>
      <w:bookmarkEnd w:id="0"/>
    </w:p>
    <w:p w:rsidR="00825950" w:rsidRDefault="00825950" w:rsidP="00825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825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825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950" w:rsidRDefault="00825950" w:rsidP="00825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азработал </w:t>
      </w:r>
      <w:r w:rsidRPr="00825950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825950" w:rsidRDefault="00825950" w:rsidP="00825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ПЦК                                                        ______________________</w:t>
      </w:r>
    </w:p>
    <w:p w:rsidR="00825950" w:rsidRPr="00825950" w:rsidRDefault="00825950" w:rsidP="00825950">
      <w:pPr>
        <w:pStyle w:val="a8"/>
        <w:rPr>
          <w:rFonts w:ascii="Times New Roman" w:hAnsi="Times New Roman" w:cs="Times New Roman"/>
          <w:sz w:val="24"/>
        </w:rPr>
      </w:pPr>
      <w:r w:rsidRPr="00825950">
        <w:rPr>
          <w:rFonts w:ascii="Times New Roman" w:hAnsi="Times New Roman" w:cs="Times New Roman"/>
          <w:sz w:val="24"/>
        </w:rPr>
        <w:t>__________________</w:t>
      </w:r>
    </w:p>
    <w:p w:rsidR="00825950" w:rsidRDefault="00825950" w:rsidP="00825950">
      <w:pPr>
        <w:pStyle w:val="a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Pr="00825950">
        <w:rPr>
          <w:rFonts w:ascii="Times New Roman" w:hAnsi="Times New Roman" w:cs="Times New Roman"/>
          <w:sz w:val="24"/>
          <w:vertAlign w:val="superscript"/>
        </w:rPr>
        <w:t>(название ПЦК)</w:t>
      </w:r>
    </w:p>
    <w:p w:rsidR="00825950" w:rsidRPr="00825950" w:rsidRDefault="00825950" w:rsidP="00825950">
      <w:pPr>
        <w:pStyle w:val="a8"/>
        <w:rPr>
          <w:rFonts w:ascii="Times New Roman" w:hAnsi="Times New Roman" w:cs="Times New Roman"/>
          <w:sz w:val="28"/>
        </w:rPr>
      </w:pPr>
      <w:r w:rsidRPr="00825950">
        <w:rPr>
          <w:rFonts w:ascii="Times New Roman" w:hAnsi="Times New Roman" w:cs="Times New Roman"/>
          <w:sz w:val="28"/>
        </w:rPr>
        <w:t>Протокол от «__» __ 20__ г.№ __</w:t>
      </w:r>
    </w:p>
    <w:p w:rsidR="00825950" w:rsidRPr="00825950" w:rsidRDefault="00825950" w:rsidP="00825950">
      <w:pPr>
        <w:pStyle w:val="a8"/>
        <w:rPr>
          <w:rFonts w:ascii="Times New Roman" w:hAnsi="Times New Roman" w:cs="Times New Roman"/>
          <w:sz w:val="28"/>
        </w:rPr>
      </w:pPr>
      <w:r w:rsidRPr="00825950">
        <w:rPr>
          <w:rFonts w:ascii="Times New Roman" w:hAnsi="Times New Roman" w:cs="Times New Roman"/>
          <w:sz w:val="28"/>
        </w:rPr>
        <w:t>Председатель</w:t>
      </w:r>
      <w:r>
        <w:rPr>
          <w:rFonts w:ascii="Times New Roman" w:hAnsi="Times New Roman" w:cs="Times New Roman"/>
          <w:sz w:val="28"/>
        </w:rPr>
        <w:t xml:space="preserve"> ________________</w:t>
      </w:r>
    </w:p>
    <w:sectPr w:rsidR="00825950" w:rsidRPr="00825950" w:rsidSect="00EF5E3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4E" w:rsidRDefault="006A104E" w:rsidP="00EF5E3A">
      <w:pPr>
        <w:spacing w:after="0" w:line="240" w:lineRule="auto"/>
      </w:pPr>
      <w:r>
        <w:separator/>
      </w:r>
    </w:p>
  </w:endnote>
  <w:endnote w:type="continuationSeparator" w:id="0">
    <w:p w:rsidR="006A104E" w:rsidRDefault="006A104E" w:rsidP="00EF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175410"/>
      <w:docPartObj>
        <w:docPartGallery w:val="Page Numbers (Bottom of Page)"/>
        <w:docPartUnique/>
      </w:docPartObj>
    </w:sdtPr>
    <w:sdtEndPr/>
    <w:sdtContent>
      <w:p w:rsidR="00EF5E3A" w:rsidRDefault="00EF5E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1E8">
          <w:rPr>
            <w:noProof/>
          </w:rPr>
          <w:t>18</w:t>
        </w:r>
        <w:r>
          <w:fldChar w:fldCharType="end"/>
        </w:r>
      </w:p>
    </w:sdtContent>
  </w:sdt>
  <w:p w:rsidR="00EF5E3A" w:rsidRDefault="00EF5E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4E" w:rsidRDefault="006A104E" w:rsidP="00EF5E3A">
      <w:pPr>
        <w:spacing w:after="0" w:line="240" w:lineRule="auto"/>
      </w:pPr>
      <w:r>
        <w:separator/>
      </w:r>
    </w:p>
  </w:footnote>
  <w:footnote w:type="continuationSeparator" w:id="0">
    <w:p w:rsidR="006A104E" w:rsidRDefault="006A104E" w:rsidP="00EF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E09"/>
    <w:multiLevelType w:val="multilevel"/>
    <w:tmpl w:val="03B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623AF"/>
    <w:multiLevelType w:val="multilevel"/>
    <w:tmpl w:val="4224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12102"/>
    <w:multiLevelType w:val="multilevel"/>
    <w:tmpl w:val="04AEEC9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3A97DEF"/>
    <w:multiLevelType w:val="multilevel"/>
    <w:tmpl w:val="FAECD6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3B664D7"/>
    <w:multiLevelType w:val="multilevel"/>
    <w:tmpl w:val="CCC2D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6256E"/>
    <w:multiLevelType w:val="multilevel"/>
    <w:tmpl w:val="4E6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F6B01"/>
    <w:multiLevelType w:val="multilevel"/>
    <w:tmpl w:val="818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31233"/>
    <w:multiLevelType w:val="multilevel"/>
    <w:tmpl w:val="A554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C0158"/>
    <w:multiLevelType w:val="multilevel"/>
    <w:tmpl w:val="8B20D77E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08B2908"/>
    <w:multiLevelType w:val="multilevel"/>
    <w:tmpl w:val="C97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03D21"/>
    <w:multiLevelType w:val="multilevel"/>
    <w:tmpl w:val="A446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16367"/>
    <w:multiLevelType w:val="multilevel"/>
    <w:tmpl w:val="7F44E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523E6"/>
    <w:multiLevelType w:val="multilevel"/>
    <w:tmpl w:val="E36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60A40"/>
    <w:multiLevelType w:val="multilevel"/>
    <w:tmpl w:val="BB6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909B9"/>
    <w:multiLevelType w:val="multilevel"/>
    <w:tmpl w:val="432C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E59EF"/>
    <w:multiLevelType w:val="multilevel"/>
    <w:tmpl w:val="DF34915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8342833"/>
    <w:multiLevelType w:val="multilevel"/>
    <w:tmpl w:val="BA06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1000E"/>
    <w:multiLevelType w:val="multilevel"/>
    <w:tmpl w:val="7644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1E63F8"/>
    <w:multiLevelType w:val="multilevel"/>
    <w:tmpl w:val="E1B45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C79DA"/>
    <w:multiLevelType w:val="multilevel"/>
    <w:tmpl w:val="EBB6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13DF6"/>
    <w:multiLevelType w:val="multilevel"/>
    <w:tmpl w:val="9B7C5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A05C6"/>
    <w:multiLevelType w:val="multilevel"/>
    <w:tmpl w:val="794E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4697F"/>
    <w:multiLevelType w:val="multilevel"/>
    <w:tmpl w:val="0E68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77E0F"/>
    <w:multiLevelType w:val="multilevel"/>
    <w:tmpl w:val="AAD0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C4350B"/>
    <w:multiLevelType w:val="multilevel"/>
    <w:tmpl w:val="3384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C181E"/>
    <w:multiLevelType w:val="multilevel"/>
    <w:tmpl w:val="EA8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51DFE"/>
    <w:multiLevelType w:val="hybridMultilevel"/>
    <w:tmpl w:val="A0D2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D3B38"/>
    <w:multiLevelType w:val="hybridMultilevel"/>
    <w:tmpl w:val="2300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658F2"/>
    <w:multiLevelType w:val="multilevel"/>
    <w:tmpl w:val="F390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1222D5"/>
    <w:multiLevelType w:val="multilevel"/>
    <w:tmpl w:val="FD9AAC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D3E46"/>
    <w:multiLevelType w:val="multilevel"/>
    <w:tmpl w:val="770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0332A"/>
    <w:multiLevelType w:val="multilevel"/>
    <w:tmpl w:val="385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EB2F0F"/>
    <w:multiLevelType w:val="multilevel"/>
    <w:tmpl w:val="2C98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512861"/>
    <w:multiLevelType w:val="multilevel"/>
    <w:tmpl w:val="8820D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AE1F17"/>
    <w:multiLevelType w:val="multilevel"/>
    <w:tmpl w:val="CBE2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F8066F"/>
    <w:multiLevelType w:val="multilevel"/>
    <w:tmpl w:val="EF0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427F6C"/>
    <w:multiLevelType w:val="multilevel"/>
    <w:tmpl w:val="4A52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485128"/>
    <w:multiLevelType w:val="multilevel"/>
    <w:tmpl w:val="3EB6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DF3D67"/>
    <w:multiLevelType w:val="multilevel"/>
    <w:tmpl w:val="B0FC5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A5077F"/>
    <w:multiLevelType w:val="multilevel"/>
    <w:tmpl w:val="A0D0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25"/>
  </w:num>
  <w:num w:numId="5">
    <w:abstractNumId w:val="34"/>
  </w:num>
  <w:num w:numId="6">
    <w:abstractNumId w:val="9"/>
  </w:num>
  <w:num w:numId="7">
    <w:abstractNumId w:val="30"/>
  </w:num>
  <w:num w:numId="8">
    <w:abstractNumId w:val="7"/>
  </w:num>
  <w:num w:numId="9">
    <w:abstractNumId w:val="19"/>
  </w:num>
  <w:num w:numId="10">
    <w:abstractNumId w:val="22"/>
  </w:num>
  <w:num w:numId="11">
    <w:abstractNumId w:val="39"/>
  </w:num>
  <w:num w:numId="12">
    <w:abstractNumId w:val="10"/>
  </w:num>
  <w:num w:numId="13">
    <w:abstractNumId w:val="28"/>
  </w:num>
  <w:num w:numId="14">
    <w:abstractNumId w:val="17"/>
  </w:num>
  <w:num w:numId="15">
    <w:abstractNumId w:val="6"/>
  </w:num>
  <w:num w:numId="16">
    <w:abstractNumId w:val="1"/>
  </w:num>
  <w:num w:numId="17">
    <w:abstractNumId w:val="32"/>
  </w:num>
  <w:num w:numId="18">
    <w:abstractNumId w:val="37"/>
  </w:num>
  <w:num w:numId="19">
    <w:abstractNumId w:val="21"/>
  </w:num>
  <w:num w:numId="20">
    <w:abstractNumId w:val="3"/>
  </w:num>
  <w:num w:numId="21">
    <w:abstractNumId w:val="12"/>
  </w:num>
  <w:num w:numId="22">
    <w:abstractNumId w:val="2"/>
  </w:num>
  <w:num w:numId="23">
    <w:abstractNumId w:val="16"/>
  </w:num>
  <w:num w:numId="24">
    <w:abstractNumId w:val="5"/>
  </w:num>
  <w:num w:numId="25">
    <w:abstractNumId w:val="33"/>
  </w:num>
  <w:num w:numId="26">
    <w:abstractNumId w:val="13"/>
  </w:num>
  <w:num w:numId="27">
    <w:abstractNumId w:val="15"/>
  </w:num>
  <w:num w:numId="28">
    <w:abstractNumId w:val="35"/>
  </w:num>
  <w:num w:numId="29">
    <w:abstractNumId w:val="8"/>
  </w:num>
  <w:num w:numId="30">
    <w:abstractNumId w:val="23"/>
  </w:num>
  <w:num w:numId="31">
    <w:abstractNumId w:val="36"/>
  </w:num>
  <w:num w:numId="32">
    <w:abstractNumId w:val="18"/>
  </w:num>
  <w:num w:numId="33">
    <w:abstractNumId w:val="4"/>
  </w:num>
  <w:num w:numId="34">
    <w:abstractNumId w:val="20"/>
  </w:num>
  <w:num w:numId="35">
    <w:abstractNumId w:val="38"/>
  </w:num>
  <w:num w:numId="36">
    <w:abstractNumId w:val="29"/>
  </w:num>
  <w:num w:numId="37">
    <w:abstractNumId w:val="11"/>
  </w:num>
  <w:num w:numId="38">
    <w:abstractNumId w:val="0"/>
  </w:num>
  <w:num w:numId="39">
    <w:abstractNumId w:val="2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25"/>
    <w:rsid w:val="00047BC5"/>
    <w:rsid w:val="003E11E8"/>
    <w:rsid w:val="00610C4F"/>
    <w:rsid w:val="006A104E"/>
    <w:rsid w:val="00825950"/>
    <w:rsid w:val="00A71625"/>
    <w:rsid w:val="00C763A7"/>
    <w:rsid w:val="00D61C7E"/>
    <w:rsid w:val="00E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E3A"/>
  </w:style>
  <w:style w:type="paragraph" w:styleId="a6">
    <w:name w:val="footer"/>
    <w:basedOn w:val="a"/>
    <w:link w:val="a7"/>
    <w:uiPriority w:val="99"/>
    <w:unhideWhenUsed/>
    <w:rsid w:val="00EF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E3A"/>
  </w:style>
  <w:style w:type="paragraph" w:styleId="a8">
    <w:name w:val="No Spacing"/>
    <w:uiPriority w:val="1"/>
    <w:qFormat/>
    <w:rsid w:val="008259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E3A"/>
  </w:style>
  <w:style w:type="paragraph" w:styleId="a6">
    <w:name w:val="footer"/>
    <w:basedOn w:val="a"/>
    <w:link w:val="a7"/>
    <w:uiPriority w:val="99"/>
    <w:unhideWhenUsed/>
    <w:rsid w:val="00EF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E3A"/>
  </w:style>
  <w:style w:type="paragraph" w:styleId="a8">
    <w:name w:val="No Spacing"/>
    <w:uiPriority w:val="1"/>
    <w:qFormat/>
    <w:rsid w:val="00825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94D2-10DC-4F39-9808-CD36C9DD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2015-02-09T11:14:00Z</cp:lastPrinted>
  <dcterms:created xsi:type="dcterms:W3CDTF">2015-02-09T10:07:00Z</dcterms:created>
  <dcterms:modified xsi:type="dcterms:W3CDTF">2015-02-09T11:16:00Z</dcterms:modified>
</cp:coreProperties>
</file>